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30" w:rsidRPr="006B10A7" w:rsidRDefault="00265D90" w:rsidP="006B10A7">
      <w:pPr>
        <w:jc w:val="center"/>
        <w:rPr>
          <w:b/>
          <w:bCs/>
          <w:sz w:val="32"/>
          <w:szCs w:val="32"/>
          <w:lang w:val="pt-BR"/>
        </w:rPr>
      </w:pPr>
      <w:r w:rsidRPr="006B10A7">
        <w:rPr>
          <w:b/>
          <w:bCs/>
          <w:sz w:val="32"/>
          <w:szCs w:val="32"/>
          <w:lang w:val="pt-BR"/>
        </w:rPr>
        <w:t>HÁ ESPERANÇA</w:t>
      </w:r>
    </w:p>
    <w:p w:rsidR="00AF6E00" w:rsidRDefault="006B10A7" w:rsidP="002633C4">
      <w:pPr>
        <w:jc w:val="center"/>
        <w:rPr>
          <w:b/>
          <w:lang w:val="pt-BR"/>
        </w:rPr>
      </w:pPr>
      <w:r w:rsidRPr="006B10A7">
        <w:rPr>
          <w:b/>
          <w:lang w:val="pt-BR"/>
        </w:rPr>
        <w:t xml:space="preserve">Lição </w:t>
      </w:r>
      <w:r w:rsidR="002633C4">
        <w:rPr>
          <w:b/>
          <w:lang w:val="pt-BR"/>
        </w:rPr>
        <w:t>2</w:t>
      </w:r>
    </w:p>
    <w:p w:rsidR="00C47A85" w:rsidRDefault="00C47A85" w:rsidP="002633C4">
      <w:pPr>
        <w:jc w:val="center"/>
        <w:rPr>
          <w:b/>
          <w:lang w:val="pt-BR"/>
        </w:rPr>
      </w:pPr>
    </w:p>
    <w:p w:rsidR="00C47A85" w:rsidRDefault="00C47A85" w:rsidP="002633C4">
      <w:pPr>
        <w:jc w:val="center"/>
        <w:rPr>
          <w:b/>
          <w:lang w:val="pt-BR"/>
        </w:rPr>
      </w:pPr>
    </w:p>
    <w:p w:rsidR="00C47A85" w:rsidRDefault="00C47A85" w:rsidP="002633C4">
      <w:pPr>
        <w:jc w:val="center"/>
        <w:rPr>
          <w:b/>
          <w:bCs/>
          <w:lang w:val="pt-BR"/>
        </w:rPr>
      </w:pPr>
      <w:r w:rsidRPr="00C47A85">
        <w:rPr>
          <w:b/>
          <w:bCs/>
          <w:lang w:val="pt-BR"/>
        </w:rPr>
        <w:t>PRINCÍPIOS BASICOS</w:t>
      </w:r>
    </w:p>
    <w:p w:rsidR="00C47A85" w:rsidRDefault="00C47A85" w:rsidP="002633C4">
      <w:pPr>
        <w:jc w:val="center"/>
        <w:rPr>
          <w:b/>
          <w:bCs/>
          <w:lang w:val="pt-BR"/>
        </w:rPr>
      </w:pPr>
    </w:p>
    <w:p w:rsidR="00C47A85" w:rsidRPr="00C47A85" w:rsidRDefault="00C47A85" w:rsidP="00C47A85">
      <w:pPr>
        <w:jc w:val="center"/>
        <w:rPr>
          <w:b/>
          <w:lang w:val="pt-BR"/>
        </w:rPr>
      </w:pPr>
      <w:r w:rsidRPr="00C47A85">
        <w:rPr>
          <w:b/>
          <w:bCs/>
          <w:lang w:val="pt-BR"/>
        </w:rPr>
        <w:t>Mateus 11:28</w:t>
      </w:r>
      <w:r w:rsidR="00380432">
        <w:rPr>
          <w:b/>
          <w:bCs/>
          <w:lang w:val="pt-BR"/>
        </w:rPr>
        <w:t>-30</w:t>
      </w:r>
      <w:r w:rsidRPr="00C47A85">
        <w:rPr>
          <w:b/>
          <w:bCs/>
          <w:lang w:val="pt-BR"/>
        </w:rPr>
        <w:t>:</w:t>
      </w:r>
    </w:p>
    <w:p w:rsidR="00C47A85" w:rsidRPr="00C47A85" w:rsidRDefault="00C47A85" w:rsidP="00C47A85">
      <w:pPr>
        <w:rPr>
          <w:b/>
          <w:lang w:val="pt-BR"/>
        </w:rPr>
      </w:pPr>
      <w:r w:rsidRPr="00C47A85">
        <w:rPr>
          <w:b/>
          <w:bCs/>
          <w:u w:val="single"/>
          <w:lang w:val="pt-BR"/>
        </w:rPr>
        <w:t>Vinde a mim</w:t>
      </w:r>
      <w:r w:rsidRPr="00C47A85">
        <w:rPr>
          <w:b/>
          <w:bCs/>
          <w:lang w:val="pt-BR"/>
        </w:rPr>
        <w:t xml:space="preserve">, </w:t>
      </w:r>
    </w:p>
    <w:p w:rsidR="00C47A85" w:rsidRPr="00C47A85" w:rsidRDefault="00C47A85" w:rsidP="00C47A85">
      <w:pPr>
        <w:rPr>
          <w:b/>
          <w:lang w:val="pt-BR"/>
        </w:rPr>
      </w:pPr>
      <w:r w:rsidRPr="00C47A85">
        <w:rPr>
          <w:b/>
          <w:bCs/>
          <w:lang w:val="pt-BR"/>
        </w:rPr>
        <w:t xml:space="preserve">       </w:t>
      </w:r>
      <w:proofErr w:type="gramStart"/>
      <w:r w:rsidRPr="00C47A85">
        <w:rPr>
          <w:b/>
          <w:bCs/>
          <w:lang w:val="pt-BR"/>
        </w:rPr>
        <w:t>todos</w:t>
      </w:r>
      <w:proofErr w:type="gramEnd"/>
      <w:r w:rsidRPr="00C47A85">
        <w:rPr>
          <w:b/>
          <w:bCs/>
          <w:lang w:val="pt-BR"/>
        </w:rPr>
        <w:t xml:space="preserve"> os que estais cansados e oprimidos, </w:t>
      </w:r>
    </w:p>
    <w:p w:rsidR="00C47A85" w:rsidRPr="00C47A85" w:rsidRDefault="00C47A85" w:rsidP="00C47A85">
      <w:pPr>
        <w:rPr>
          <w:b/>
          <w:lang w:val="pt-BR"/>
        </w:rPr>
      </w:pPr>
      <w:r w:rsidRPr="00C47A85">
        <w:rPr>
          <w:b/>
          <w:bCs/>
          <w:lang w:val="pt-BR"/>
        </w:rPr>
        <w:tab/>
        <w:t xml:space="preserve">  </w:t>
      </w:r>
      <w:proofErr w:type="gramStart"/>
      <w:r w:rsidRPr="00C47A85">
        <w:rPr>
          <w:b/>
          <w:bCs/>
          <w:lang w:val="pt-BR"/>
        </w:rPr>
        <w:t>e</w:t>
      </w:r>
      <w:proofErr w:type="gramEnd"/>
      <w:r w:rsidRPr="00C47A85">
        <w:rPr>
          <w:b/>
          <w:bCs/>
          <w:lang w:val="pt-BR"/>
        </w:rPr>
        <w:t xml:space="preserve"> eu vos aliviarei.</w:t>
      </w:r>
    </w:p>
    <w:p w:rsidR="00C47A85" w:rsidRPr="00C47A85" w:rsidRDefault="00C47A85" w:rsidP="00C47A85">
      <w:pPr>
        <w:rPr>
          <w:b/>
          <w:lang w:val="pt-BR"/>
        </w:rPr>
      </w:pPr>
      <w:r w:rsidRPr="00C47A85">
        <w:rPr>
          <w:b/>
          <w:bCs/>
          <w:u w:val="single"/>
          <w:lang w:val="pt-BR"/>
        </w:rPr>
        <w:t>Tomai sobre vós o meu jugo</w:t>
      </w:r>
      <w:r w:rsidRPr="00C47A85">
        <w:rPr>
          <w:b/>
          <w:bCs/>
          <w:lang w:val="pt-BR"/>
        </w:rPr>
        <w:t xml:space="preserve">, </w:t>
      </w:r>
    </w:p>
    <w:p w:rsidR="00C47A85" w:rsidRPr="00C47A85" w:rsidRDefault="00C47A85" w:rsidP="00C47A85">
      <w:pPr>
        <w:rPr>
          <w:b/>
          <w:lang w:val="pt-BR"/>
        </w:rPr>
      </w:pPr>
      <w:proofErr w:type="gramStart"/>
      <w:r w:rsidRPr="00C47A85">
        <w:rPr>
          <w:b/>
          <w:bCs/>
          <w:lang w:val="pt-BR"/>
        </w:rPr>
        <w:t>e</w:t>
      </w:r>
      <w:proofErr w:type="gramEnd"/>
      <w:r w:rsidRPr="00C47A85">
        <w:rPr>
          <w:b/>
          <w:bCs/>
          <w:lang w:val="pt-BR"/>
        </w:rPr>
        <w:t xml:space="preserve"> </w:t>
      </w:r>
      <w:r w:rsidRPr="00C47A85">
        <w:rPr>
          <w:b/>
          <w:bCs/>
          <w:u w:val="single"/>
          <w:lang w:val="pt-BR"/>
        </w:rPr>
        <w:t>aprendei de mim</w:t>
      </w:r>
      <w:r w:rsidRPr="00C47A85">
        <w:rPr>
          <w:b/>
          <w:bCs/>
          <w:lang w:val="pt-BR"/>
        </w:rPr>
        <w:t xml:space="preserve">, </w:t>
      </w:r>
    </w:p>
    <w:p w:rsidR="00C47A85" w:rsidRPr="00C47A85" w:rsidRDefault="00C47A85" w:rsidP="00C47A85">
      <w:pPr>
        <w:rPr>
          <w:b/>
          <w:lang w:val="pt-BR"/>
        </w:rPr>
      </w:pPr>
      <w:r w:rsidRPr="00C47A85">
        <w:rPr>
          <w:b/>
          <w:bCs/>
          <w:lang w:val="pt-BR"/>
        </w:rPr>
        <w:t xml:space="preserve">       </w:t>
      </w:r>
      <w:proofErr w:type="gramStart"/>
      <w:r w:rsidRPr="00C47A85">
        <w:rPr>
          <w:b/>
          <w:bCs/>
          <w:lang w:val="pt-BR"/>
        </w:rPr>
        <w:t>que</w:t>
      </w:r>
      <w:proofErr w:type="gramEnd"/>
      <w:r w:rsidRPr="00C47A85">
        <w:rPr>
          <w:b/>
          <w:bCs/>
          <w:lang w:val="pt-BR"/>
        </w:rPr>
        <w:t xml:space="preserve"> sou </w:t>
      </w:r>
      <w:r w:rsidRPr="00C47A85">
        <w:rPr>
          <w:b/>
          <w:bCs/>
          <w:u w:val="single"/>
          <w:lang w:val="pt-BR"/>
        </w:rPr>
        <w:t>manso e humilde de coração</w:t>
      </w:r>
      <w:r w:rsidRPr="00C47A85">
        <w:rPr>
          <w:b/>
          <w:bCs/>
          <w:lang w:val="pt-BR"/>
        </w:rPr>
        <w:t xml:space="preserve">; </w:t>
      </w:r>
    </w:p>
    <w:p w:rsidR="00C47A85" w:rsidRDefault="00C47A85" w:rsidP="00C47A85">
      <w:pPr>
        <w:rPr>
          <w:b/>
          <w:bCs/>
          <w:lang w:val="pt-BR"/>
        </w:rPr>
      </w:pPr>
      <w:r w:rsidRPr="00C47A85">
        <w:rPr>
          <w:b/>
          <w:bCs/>
          <w:lang w:val="pt-BR"/>
        </w:rPr>
        <w:tab/>
        <w:t xml:space="preserve">  </w:t>
      </w:r>
      <w:proofErr w:type="gramStart"/>
      <w:r w:rsidRPr="00C47A85">
        <w:rPr>
          <w:b/>
          <w:bCs/>
          <w:lang w:val="pt-BR"/>
        </w:rPr>
        <w:t>e</w:t>
      </w:r>
      <w:proofErr w:type="gramEnd"/>
      <w:r w:rsidRPr="00C47A85">
        <w:rPr>
          <w:b/>
          <w:bCs/>
          <w:lang w:val="pt-BR"/>
        </w:rPr>
        <w:t xml:space="preserve"> encontrareis descanso para as vossas almas.</w:t>
      </w:r>
    </w:p>
    <w:p w:rsidR="00C47A85" w:rsidRPr="00C47A85" w:rsidRDefault="00C47A85" w:rsidP="00C47A85">
      <w:pPr>
        <w:rPr>
          <w:b/>
          <w:lang w:val="pt-BR"/>
        </w:rPr>
      </w:pPr>
      <w:r w:rsidRPr="00C47A85">
        <w:rPr>
          <w:b/>
          <w:bCs/>
          <w:lang w:val="pt-BR"/>
        </w:rPr>
        <w:t xml:space="preserve">  </w:t>
      </w:r>
      <w:r w:rsidRPr="00C47A85">
        <w:rPr>
          <w:b/>
          <w:bCs/>
          <w:lang w:val="pt-BR"/>
        </w:rPr>
        <w:tab/>
        <w:t xml:space="preserve">       </w:t>
      </w:r>
      <w:proofErr w:type="gramStart"/>
      <w:r w:rsidRPr="00C47A85">
        <w:rPr>
          <w:b/>
          <w:bCs/>
          <w:lang w:val="pt-BR"/>
        </w:rPr>
        <w:t>Porque</w:t>
      </w:r>
      <w:proofErr w:type="gramEnd"/>
      <w:r w:rsidRPr="00C47A85">
        <w:rPr>
          <w:b/>
          <w:bCs/>
          <w:lang w:val="pt-BR"/>
        </w:rPr>
        <w:t xml:space="preserve"> </w:t>
      </w:r>
    </w:p>
    <w:p w:rsidR="00C47A85" w:rsidRPr="00C47A85" w:rsidRDefault="00C47A85" w:rsidP="00C47A85">
      <w:pPr>
        <w:rPr>
          <w:b/>
          <w:lang w:val="pt-BR"/>
        </w:rPr>
      </w:pPr>
      <w:r w:rsidRPr="00C47A85">
        <w:rPr>
          <w:b/>
          <w:bCs/>
          <w:lang w:val="pt-BR"/>
        </w:rPr>
        <w:tab/>
      </w:r>
      <w:r w:rsidRPr="00C47A85">
        <w:rPr>
          <w:b/>
          <w:bCs/>
          <w:lang w:val="pt-BR"/>
        </w:rPr>
        <w:tab/>
        <w:t xml:space="preserve">  </w:t>
      </w:r>
      <w:proofErr w:type="gramStart"/>
      <w:r w:rsidRPr="00C47A85">
        <w:rPr>
          <w:b/>
          <w:bCs/>
          <w:lang w:val="pt-BR"/>
        </w:rPr>
        <w:t>o</w:t>
      </w:r>
      <w:proofErr w:type="gramEnd"/>
      <w:r w:rsidRPr="00C47A85">
        <w:rPr>
          <w:b/>
          <w:bCs/>
          <w:lang w:val="pt-BR"/>
        </w:rPr>
        <w:t xml:space="preserve"> meu jugo é suave </w:t>
      </w:r>
    </w:p>
    <w:p w:rsidR="00C47A85" w:rsidRDefault="00C47A85" w:rsidP="00C47A85">
      <w:pPr>
        <w:rPr>
          <w:b/>
          <w:bCs/>
          <w:lang w:val="pt-BR"/>
        </w:rPr>
      </w:pPr>
      <w:r w:rsidRPr="00C47A85">
        <w:rPr>
          <w:b/>
          <w:bCs/>
          <w:lang w:val="pt-BR"/>
        </w:rPr>
        <w:tab/>
      </w:r>
      <w:r w:rsidRPr="00C47A85">
        <w:rPr>
          <w:b/>
          <w:bCs/>
          <w:lang w:val="pt-BR"/>
        </w:rPr>
        <w:tab/>
        <w:t xml:space="preserve">  </w:t>
      </w:r>
      <w:proofErr w:type="gramStart"/>
      <w:r w:rsidRPr="00C47A85">
        <w:rPr>
          <w:b/>
          <w:bCs/>
          <w:lang w:val="pt-BR"/>
        </w:rPr>
        <w:t>e</w:t>
      </w:r>
      <w:proofErr w:type="gramEnd"/>
      <w:r w:rsidRPr="00C47A85">
        <w:rPr>
          <w:b/>
          <w:bCs/>
          <w:lang w:val="pt-BR"/>
        </w:rPr>
        <w:t xml:space="preserve"> o meu farto é leve.”</w:t>
      </w:r>
    </w:p>
    <w:p w:rsidR="00C47A85" w:rsidRDefault="00C47A85" w:rsidP="00C47A85">
      <w:pPr>
        <w:rPr>
          <w:b/>
          <w:bCs/>
          <w:lang w:val="pt-BR"/>
        </w:rPr>
      </w:pPr>
    </w:p>
    <w:p w:rsidR="00C47A85" w:rsidRDefault="005623A6" w:rsidP="005623A6">
      <w:pPr>
        <w:jc w:val="center"/>
        <w:rPr>
          <w:b/>
          <w:bCs/>
          <w:lang w:val="pt-BR"/>
        </w:rPr>
      </w:pPr>
      <w:r w:rsidRPr="005623A6">
        <w:rPr>
          <w:b/>
          <w:bCs/>
          <w:lang w:val="pt-BR"/>
        </w:rPr>
        <w:t>“Vinde a mim”</w:t>
      </w:r>
    </w:p>
    <w:p w:rsidR="005623A6" w:rsidRPr="00C47A85" w:rsidRDefault="005623A6" w:rsidP="005623A6">
      <w:pPr>
        <w:jc w:val="center"/>
        <w:rPr>
          <w:b/>
          <w:lang w:val="pt-BR"/>
        </w:rPr>
      </w:pPr>
    </w:p>
    <w:p w:rsidR="001D4014" w:rsidRPr="005623A6" w:rsidRDefault="00D0584C" w:rsidP="005623A6">
      <w:pPr>
        <w:numPr>
          <w:ilvl w:val="0"/>
          <w:numId w:val="15"/>
        </w:numPr>
        <w:tabs>
          <w:tab w:val="clear" w:pos="360"/>
          <w:tab w:val="num" w:pos="720"/>
        </w:tabs>
        <w:rPr>
          <w:b/>
          <w:lang w:val="pt-BR"/>
        </w:rPr>
      </w:pPr>
      <w:r w:rsidRPr="005623A6">
        <w:rPr>
          <w:b/>
          <w:bCs/>
          <w:lang w:val="pt-BR"/>
        </w:rPr>
        <w:t xml:space="preserve">  Aceitar Jesus como Senhor e Salvador.</w:t>
      </w:r>
    </w:p>
    <w:p w:rsidR="001D4014" w:rsidRPr="005623A6" w:rsidRDefault="00D0584C" w:rsidP="005623A6">
      <w:pPr>
        <w:numPr>
          <w:ilvl w:val="0"/>
          <w:numId w:val="15"/>
        </w:numPr>
        <w:tabs>
          <w:tab w:val="clear" w:pos="360"/>
        </w:tabs>
        <w:rPr>
          <w:b/>
          <w:lang w:val="pt-BR"/>
        </w:rPr>
      </w:pPr>
      <w:r w:rsidRPr="005623A6">
        <w:rPr>
          <w:b/>
          <w:bCs/>
          <w:lang w:val="pt-BR"/>
        </w:rPr>
        <w:t xml:space="preserve">  Buscar Jesus como a fonte da solução.</w:t>
      </w:r>
    </w:p>
    <w:p w:rsidR="001D4014" w:rsidRPr="005623A6" w:rsidRDefault="00D0584C" w:rsidP="005623A6">
      <w:pPr>
        <w:numPr>
          <w:ilvl w:val="0"/>
          <w:numId w:val="15"/>
        </w:numPr>
        <w:tabs>
          <w:tab w:val="clear" w:pos="360"/>
        </w:tabs>
        <w:rPr>
          <w:b/>
          <w:lang w:val="pt-BR"/>
        </w:rPr>
      </w:pPr>
      <w:r w:rsidRPr="005623A6">
        <w:rPr>
          <w:b/>
          <w:bCs/>
          <w:lang w:val="pt-BR"/>
        </w:rPr>
        <w:t xml:space="preserve">  Confiar que Jesus tem a solução.</w:t>
      </w:r>
    </w:p>
    <w:p w:rsidR="001D4014" w:rsidRPr="005623A6" w:rsidRDefault="00D0584C" w:rsidP="005623A6">
      <w:pPr>
        <w:numPr>
          <w:ilvl w:val="0"/>
          <w:numId w:val="15"/>
        </w:numPr>
        <w:tabs>
          <w:tab w:val="clear" w:pos="360"/>
        </w:tabs>
        <w:rPr>
          <w:b/>
          <w:lang w:val="pt-BR"/>
        </w:rPr>
      </w:pPr>
      <w:r w:rsidRPr="005623A6">
        <w:rPr>
          <w:b/>
          <w:bCs/>
          <w:lang w:val="pt-BR"/>
        </w:rPr>
        <w:t xml:space="preserve">  Submeter</w:t>
      </w:r>
      <w:r w:rsidR="00380432">
        <w:rPr>
          <w:b/>
          <w:bCs/>
          <w:lang w:val="pt-BR"/>
        </w:rPr>
        <w:t>-se</w:t>
      </w:r>
      <w:r w:rsidRPr="005623A6">
        <w:rPr>
          <w:b/>
          <w:bCs/>
          <w:lang w:val="pt-BR"/>
        </w:rPr>
        <w:t xml:space="preserve"> a Jesus para fazer a sua vontade.</w:t>
      </w:r>
    </w:p>
    <w:p w:rsidR="00C47A85" w:rsidRDefault="00C47A85" w:rsidP="00C47A85">
      <w:pPr>
        <w:rPr>
          <w:b/>
          <w:lang w:val="pt-BR"/>
        </w:rPr>
      </w:pPr>
    </w:p>
    <w:p w:rsidR="005623A6" w:rsidRPr="005623A6" w:rsidRDefault="005623A6" w:rsidP="005623A6">
      <w:pPr>
        <w:rPr>
          <w:b/>
          <w:lang w:val="pt-BR"/>
        </w:rPr>
      </w:pPr>
      <w:r w:rsidRPr="005623A6">
        <w:rPr>
          <w:b/>
          <w:bCs/>
          <w:lang w:val="pt-BR"/>
        </w:rPr>
        <w:t>Fil. 2:13, “</w:t>
      </w:r>
      <w:r w:rsidRPr="005623A6">
        <w:rPr>
          <w:b/>
          <w:bCs/>
          <w:i/>
          <w:iCs/>
          <w:lang w:val="pt-BR"/>
        </w:rPr>
        <w:t xml:space="preserve">Porque Deus é o que opera em vós tanto </w:t>
      </w:r>
      <w:r w:rsidRPr="005623A6">
        <w:rPr>
          <w:b/>
          <w:bCs/>
          <w:i/>
          <w:iCs/>
          <w:u w:val="single"/>
          <w:lang w:val="pt-BR"/>
        </w:rPr>
        <w:t>o querer</w:t>
      </w:r>
      <w:r w:rsidRPr="005623A6">
        <w:rPr>
          <w:b/>
          <w:bCs/>
          <w:i/>
          <w:iCs/>
          <w:lang w:val="pt-BR"/>
        </w:rPr>
        <w:t xml:space="preserve"> como </w:t>
      </w:r>
      <w:r w:rsidRPr="005623A6">
        <w:rPr>
          <w:b/>
          <w:bCs/>
          <w:i/>
          <w:iCs/>
          <w:u w:val="single"/>
          <w:lang w:val="pt-BR"/>
        </w:rPr>
        <w:t>o efetuar</w:t>
      </w:r>
      <w:r w:rsidRPr="005623A6">
        <w:rPr>
          <w:b/>
          <w:bCs/>
          <w:i/>
          <w:iCs/>
          <w:lang w:val="pt-BR"/>
        </w:rPr>
        <w:t>, segundo a sua boa vontade</w:t>
      </w:r>
      <w:r w:rsidRPr="005623A6">
        <w:rPr>
          <w:b/>
          <w:bCs/>
          <w:lang w:val="pt-BR"/>
        </w:rPr>
        <w:t>.”</w:t>
      </w:r>
    </w:p>
    <w:p w:rsidR="005623A6" w:rsidRPr="00C22B90" w:rsidRDefault="005623A6" w:rsidP="00C47A85">
      <w:pPr>
        <w:rPr>
          <w:b/>
          <w:lang w:val="pt-BR"/>
        </w:rPr>
      </w:pPr>
    </w:p>
    <w:p w:rsidR="005E364A" w:rsidRDefault="005623A6" w:rsidP="005623A6">
      <w:pPr>
        <w:jc w:val="center"/>
        <w:rPr>
          <w:b/>
          <w:bCs/>
          <w:lang w:val="pt-BR"/>
        </w:rPr>
      </w:pPr>
      <w:r w:rsidRPr="005623A6">
        <w:rPr>
          <w:b/>
          <w:bCs/>
          <w:lang w:val="pt-BR"/>
        </w:rPr>
        <w:t>“Tomai sobre vós o meu jugo”</w:t>
      </w:r>
    </w:p>
    <w:p w:rsidR="005623A6" w:rsidRDefault="005623A6">
      <w:pPr>
        <w:rPr>
          <w:b/>
          <w:bCs/>
          <w:lang w:val="pt-BR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127000</wp:posOffset>
            </wp:positionV>
            <wp:extent cx="1619250" cy="1095375"/>
            <wp:effectExtent l="19050" t="0" r="0" b="0"/>
            <wp:wrapSquare wrapText="bothSides"/>
            <wp:docPr id="57" name="Image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127000</wp:posOffset>
            </wp:positionV>
            <wp:extent cx="1476375" cy="1095375"/>
            <wp:effectExtent l="19050" t="0" r="9525" b="0"/>
            <wp:wrapSquare wrapText="bothSides"/>
            <wp:docPr id="56" name="Image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9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3A6" w:rsidRDefault="005623A6">
      <w:pPr>
        <w:rPr>
          <w:lang w:val="pt-BR"/>
        </w:rPr>
      </w:pPr>
    </w:p>
    <w:p w:rsidR="005623A6" w:rsidRDefault="005623A6">
      <w:pPr>
        <w:rPr>
          <w:lang w:val="pt-BR"/>
        </w:rPr>
      </w:pPr>
    </w:p>
    <w:p w:rsidR="005623A6" w:rsidRDefault="005623A6">
      <w:pPr>
        <w:rPr>
          <w:lang w:val="pt-BR"/>
        </w:rPr>
      </w:pPr>
    </w:p>
    <w:p w:rsidR="005623A6" w:rsidRDefault="005623A6">
      <w:pPr>
        <w:rPr>
          <w:lang w:val="pt-BR"/>
        </w:rPr>
      </w:pPr>
    </w:p>
    <w:p w:rsidR="005623A6" w:rsidRDefault="005623A6">
      <w:pPr>
        <w:rPr>
          <w:lang w:val="pt-BR"/>
        </w:rPr>
      </w:pPr>
    </w:p>
    <w:p w:rsidR="005623A6" w:rsidRDefault="005623A6">
      <w:pPr>
        <w:rPr>
          <w:lang w:val="pt-BR"/>
        </w:rPr>
      </w:pPr>
    </w:p>
    <w:p w:rsidR="005623A6" w:rsidRDefault="005623A6">
      <w:pPr>
        <w:rPr>
          <w:lang w:val="pt-BR"/>
        </w:rPr>
      </w:pPr>
    </w:p>
    <w:p w:rsidR="005623A6" w:rsidRDefault="005623A6" w:rsidP="005623A6">
      <w:pPr>
        <w:jc w:val="center"/>
        <w:rPr>
          <w:b/>
          <w:bCs/>
          <w:lang w:val="pt-BR"/>
        </w:rPr>
      </w:pPr>
      <w:r w:rsidRPr="005623A6">
        <w:rPr>
          <w:b/>
          <w:bCs/>
          <w:lang w:val="pt-BR"/>
        </w:rPr>
        <w:t>Jugo = Responsabilidades</w:t>
      </w:r>
    </w:p>
    <w:p w:rsidR="00C20C9E" w:rsidRPr="005623A6" w:rsidRDefault="00C20C9E" w:rsidP="005623A6">
      <w:pPr>
        <w:jc w:val="center"/>
        <w:rPr>
          <w:lang w:val="pt-BR"/>
        </w:rPr>
      </w:pPr>
    </w:p>
    <w:p w:rsidR="005623A6" w:rsidRDefault="005623A6" w:rsidP="005623A6">
      <w:pPr>
        <w:jc w:val="center"/>
        <w:rPr>
          <w:b/>
          <w:bCs/>
          <w:lang w:val="pt-BR"/>
        </w:rPr>
      </w:pPr>
      <w:r w:rsidRPr="005623A6">
        <w:rPr>
          <w:b/>
          <w:bCs/>
          <w:lang w:val="pt-BR"/>
        </w:rPr>
        <w:t>Obedecer a Deus – Fazer A Sua Vontade</w:t>
      </w:r>
    </w:p>
    <w:p w:rsidR="00C20C9E" w:rsidRDefault="00C20C9E" w:rsidP="005623A6">
      <w:pPr>
        <w:jc w:val="center"/>
        <w:rPr>
          <w:b/>
          <w:bCs/>
          <w:lang w:val="pt-BR"/>
        </w:rPr>
      </w:pPr>
    </w:p>
    <w:p w:rsidR="005623A6" w:rsidRPr="005623A6" w:rsidRDefault="005623A6" w:rsidP="005623A6">
      <w:pPr>
        <w:jc w:val="center"/>
        <w:rPr>
          <w:lang w:val="pt-BR"/>
        </w:rPr>
      </w:pPr>
      <w:r w:rsidRPr="005623A6">
        <w:rPr>
          <w:b/>
          <w:bCs/>
          <w:lang w:val="pt-BR"/>
        </w:rPr>
        <w:t>A Ênfase Deve Ser Sobre Fazendo e Não Sentindo</w:t>
      </w:r>
    </w:p>
    <w:p w:rsidR="005623A6" w:rsidRPr="005623A6" w:rsidRDefault="005623A6" w:rsidP="005623A6">
      <w:pPr>
        <w:jc w:val="center"/>
        <w:rPr>
          <w:lang w:val="pt-BR"/>
        </w:rPr>
      </w:pPr>
    </w:p>
    <w:p w:rsidR="005623A6" w:rsidRPr="005623A6" w:rsidRDefault="005623A6" w:rsidP="005623A6">
      <w:pPr>
        <w:jc w:val="center"/>
        <w:rPr>
          <w:lang w:val="pt-BR"/>
        </w:rPr>
      </w:pPr>
      <w:r w:rsidRPr="005623A6">
        <w:rPr>
          <w:b/>
          <w:bCs/>
          <w:lang w:val="pt-BR"/>
        </w:rPr>
        <w:t>Reconhecer Que Existimos Para Glorificar A Deus</w:t>
      </w:r>
    </w:p>
    <w:p w:rsidR="005623A6" w:rsidRDefault="005623A6">
      <w:pPr>
        <w:rPr>
          <w:lang w:val="pt-BR"/>
        </w:rPr>
      </w:pPr>
    </w:p>
    <w:p w:rsidR="005623A6" w:rsidRDefault="005623A6">
      <w:pPr>
        <w:rPr>
          <w:lang w:val="pt-BR"/>
        </w:rPr>
      </w:pPr>
    </w:p>
    <w:p w:rsidR="005623A6" w:rsidRDefault="00C20C9E">
      <w:pPr>
        <w:rPr>
          <w:lang w:val="pt-BR"/>
        </w:rPr>
      </w:pPr>
      <w:r w:rsidRPr="005623A6">
        <w:rPr>
          <w:noProof/>
        </w:rPr>
        <w:lastRenderedPageBreak/>
        <w:drawing>
          <wp:inline distT="0" distB="0" distL="0" distR="0">
            <wp:extent cx="5486400" cy="3933825"/>
            <wp:effectExtent l="19050" t="0" r="0" b="0"/>
            <wp:docPr id="59" name="Objeto 4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6629400"/>
                      <a:chOff x="609600" y="76200"/>
                      <a:chExt cx="7848600" cy="6629400"/>
                    </a:xfrm>
                  </a:grpSpPr>
                  <a:grpSp>
                    <a:nvGrpSpPr>
                      <a:cNvPr id="15" name="Grupo 14"/>
                      <a:cNvGrpSpPr/>
                    </a:nvGrpSpPr>
                    <a:grpSpPr>
                      <a:xfrm>
                        <a:off x="609600" y="76200"/>
                        <a:ext cx="7848600" cy="6629400"/>
                        <a:chOff x="609600" y="76200"/>
                        <a:chExt cx="7848600" cy="6629400"/>
                      </a:xfrm>
                    </a:grpSpPr>
                    <a:sp>
                      <a:nvSpPr>
                        <a:cNvPr id="10257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9600" y="2971800"/>
                          <a:ext cx="3276600" cy="838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258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81600" y="3009900"/>
                          <a:ext cx="3276600" cy="838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260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9600" y="3962400"/>
                          <a:ext cx="3276600" cy="2743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261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81600" y="3962400"/>
                          <a:ext cx="3276600" cy="2743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17900" y="76200"/>
                          <a:ext cx="2057400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031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48100" y="355600"/>
                          <a:ext cx="14478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000" b="1"/>
                              <a:t>DEUS CRIOU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10250" name="Picture 10" descr="Man"/>
                        <a:cNvPicPr>
                          <a:picLocks noChangeAspect="1" noChangeArrowheads="1"/>
                        </a:cNvPicPr>
                      </a:nvPicPr>
                      <a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78325" y="1104900"/>
                          <a:ext cx="354013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251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43200" y="2362200"/>
                          <a:ext cx="3733800" cy="457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252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70200" y="2362200"/>
                          <a:ext cx="3505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PARA SUA GLÓRIA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253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87400" y="2987675"/>
                          <a:ext cx="2895600" cy="82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Quando É Para Nossa Glória: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254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1200" y="4100513"/>
                          <a:ext cx="3048000" cy="2465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Temos...</a:t>
                            </a: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	Tristeza            	Frustração 	Depressão 	Preocupação 	Confusão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255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59400" y="3048000"/>
                          <a:ext cx="2895600" cy="82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Quando É Para A Glória de Deus: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256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81600" y="4135438"/>
                          <a:ext cx="3276600" cy="2100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Temos...</a:t>
                            </a: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	Alegria            	Paz 	Confiança 	Vida mais fácil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623A6" w:rsidRDefault="005623A6">
      <w:pPr>
        <w:rPr>
          <w:lang w:val="pt-BR"/>
        </w:rPr>
      </w:pPr>
    </w:p>
    <w:p w:rsidR="00C20C9E" w:rsidRDefault="00C20C9E" w:rsidP="00C20C9E">
      <w:pPr>
        <w:jc w:val="center"/>
        <w:rPr>
          <w:b/>
          <w:bCs/>
          <w:lang w:val="pt-BR"/>
        </w:rPr>
      </w:pPr>
    </w:p>
    <w:p w:rsidR="005623A6" w:rsidRDefault="00C20C9E" w:rsidP="00C20C9E">
      <w:pPr>
        <w:jc w:val="center"/>
        <w:rPr>
          <w:b/>
          <w:bCs/>
          <w:lang w:val="pt-BR"/>
        </w:rPr>
      </w:pPr>
      <w:r w:rsidRPr="00C20C9E">
        <w:rPr>
          <w:b/>
          <w:bCs/>
          <w:lang w:val="pt-BR"/>
        </w:rPr>
        <w:t>“Aprendei de mim”</w:t>
      </w:r>
    </w:p>
    <w:p w:rsidR="00C20C9E" w:rsidRDefault="00C20C9E" w:rsidP="00C20C9E">
      <w:pPr>
        <w:jc w:val="center"/>
        <w:rPr>
          <w:b/>
          <w:bCs/>
          <w:lang w:val="pt-BR"/>
        </w:rPr>
      </w:pPr>
    </w:p>
    <w:p w:rsidR="00C20C9E" w:rsidRDefault="00C20C9E" w:rsidP="00C20C9E">
      <w:pPr>
        <w:rPr>
          <w:b/>
          <w:bCs/>
          <w:lang w:val="pt-BR"/>
        </w:rPr>
      </w:pPr>
      <w:r w:rsidRPr="00C20C9E">
        <w:rPr>
          <w:b/>
          <w:bCs/>
          <w:lang w:val="pt-BR"/>
        </w:rPr>
        <w:t>Manso</w:t>
      </w:r>
      <w:proofErr w:type="gramStart"/>
      <w:r>
        <w:rPr>
          <w:b/>
          <w:bCs/>
          <w:lang w:val="pt-BR"/>
        </w:rPr>
        <w:t xml:space="preserve">  </w:t>
      </w:r>
      <w:proofErr w:type="gramEnd"/>
      <w:r>
        <w:rPr>
          <w:b/>
          <w:bCs/>
          <w:lang w:val="pt-BR"/>
        </w:rPr>
        <w:t xml:space="preserve">&gt; </w:t>
      </w:r>
      <w:r w:rsidRPr="00C20C9E">
        <w:rPr>
          <w:b/>
          <w:bCs/>
          <w:lang w:val="pt-BR"/>
        </w:rPr>
        <w:t>Mansidão</w:t>
      </w:r>
      <w:r>
        <w:rPr>
          <w:b/>
          <w:bCs/>
          <w:lang w:val="pt-BR"/>
        </w:rPr>
        <w:t xml:space="preserve">  </w:t>
      </w:r>
      <w:r w:rsidRPr="00C20C9E">
        <w:rPr>
          <w:b/>
          <w:bCs/>
          <w:lang w:val="pt-BR"/>
        </w:rPr>
        <w:t>&gt; Entreg</w:t>
      </w:r>
      <w:r w:rsidR="00380432">
        <w:rPr>
          <w:b/>
          <w:bCs/>
          <w:lang w:val="pt-BR"/>
        </w:rPr>
        <w:t>a</w:t>
      </w:r>
      <w:r w:rsidRPr="00C20C9E">
        <w:rPr>
          <w:b/>
          <w:bCs/>
          <w:lang w:val="pt-BR"/>
        </w:rPr>
        <w:t xml:space="preserve"> de Direitos</w:t>
      </w:r>
    </w:p>
    <w:p w:rsidR="00C20C9E" w:rsidRDefault="00C20C9E" w:rsidP="00C20C9E">
      <w:pPr>
        <w:ind w:left="720"/>
        <w:rPr>
          <w:b/>
          <w:bCs/>
          <w:lang w:val="pt-BR"/>
        </w:rPr>
      </w:pPr>
    </w:p>
    <w:p w:rsidR="001D4014" w:rsidRDefault="00D0584C" w:rsidP="00C20C9E">
      <w:pPr>
        <w:ind w:left="720" w:hanging="720"/>
        <w:rPr>
          <w:b/>
          <w:bCs/>
          <w:lang w:val="pt-BR"/>
        </w:rPr>
      </w:pPr>
      <w:r w:rsidRPr="00C20C9E">
        <w:rPr>
          <w:b/>
          <w:bCs/>
          <w:lang w:val="pt-BR"/>
        </w:rPr>
        <w:t>Humilde de coração</w:t>
      </w:r>
    </w:p>
    <w:p w:rsidR="00C20C9E" w:rsidRDefault="00C20C9E" w:rsidP="00C20C9E">
      <w:pPr>
        <w:ind w:left="720" w:hanging="720"/>
        <w:rPr>
          <w:b/>
          <w:bCs/>
          <w:lang w:val="pt-BR"/>
        </w:rPr>
      </w:pPr>
    </w:p>
    <w:p w:rsidR="00C20C9E" w:rsidRPr="00C20C9E" w:rsidRDefault="00C20C9E" w:rsidP="00C20C9E">
      <w:pPr>
        <w:ind w:left="720" w:hanging="360"/>
        <w:rPr>
          <w:b/>
          <w:bCs/>
          <w:lang w:val="pt-BR"/>
        </w:rPr>
      </w:pPr>
      <w:r w:rsidRPr="00C20C9E">
        <w:rPr>
          <w:b/>
          <w:bCs/>
          <w:lang w:val="pt-BR"/>
        </w:rPr>
        <w:t>&gt;</w:t>
      </w:r>
      <w:proofErr w:type="gramStart"/>
      <w:r w:rsidRPr="00C20C9E">
        <w:rPr>
          <w:b/>
          <w:bCs/>
          <w:lang w:val="pt-BR"/>
        </w:rPr>
        <w:t xml:space="preserve">  </w:t>
      </w:r>
      <w:proofErr w:type="gramEnd"/>
      <w:r w:rsidRPr="00C20C9E">
        <w:rPr>
          <w:b/>
          <w:bCs/>
          <w:lang w:val="pt-BR"/>
        </w:rPr>
        <w:t>Perd</w:t>
      </w:r>
      <w:r w:rsidR="00380432">
        <w:rPr>
          <w:b/>
          <w:bCs/>
          <w:lang w:val="pt-BR"/>
        </w:rPr>
        <w:t>oando</w:t>
      </w:r>
      <w:r w:rsidRPr="00C20C9E">
        <w:rPr>
          <w:b/>
          <w:bCs/>
          <w:lang w:val="pt-BR"/>
        </w:rPr>
        <w:t xml:space="preserve"> e Pedindo Perdão</w:t>
      </w:r>
    </w:p>
    <w:p w:rsidR="00C20C9E" w:rsidRPr="00380432" w:rsidRDefault="00C20C9E" w:rsidP="00380432">
      <w:pPr>
        <w:ind w:left="720" w:hanging="360"/>
        <w:rPr>
          <w:b/>
          <w:bCs/>
          <w:lang w:val="pt-BR"/>
        </w:rPr>
      </w:pPr>
      <w:r w:rsidRPr="00C20C9E">
        <w:rPr>
          <w:b/>
          <w:bCs/>
          <w:lang w:val="pt-BR"/>
        </w:rPr>
        <w:t>&gt;</w:t>
      </w:r>
      <w:proofErr w:type="gramStart"/>
      <w:r w:rsidRPr="00C20C9E">
        <w:rPr>
          <w:b/>
          <w:bCs/>
          <w:lang w:val="pt-BR"/>
        </w:rPr>
        <w:t xml:space="preserve">  </w:t>
      </w:r>
      <w:proofErr w:type="gramEnd"/>
      <w:r w:rsidRPr="00C20C9E">
        <w:rPr>
          <w:b/>
          <w:bCs/>
          <w:lang w:val="pt-BR"/>
        </w:rPr>
        <w:t>Vencendo Medo</w:t>
      </w:r>
    </w:p>
    <w:p w:rsidR="00C20C9E" w:rsidRPr="00380432" w:rsidRDefault="00C20C9E" w:rsidP="00C20C9E">
      <w:pPr>
        <w:ind w:left="720" w:hanging="360"/>
        <w:rPr>
          <w:b/>
          <w:bCs/>
          <w:lang w:val="pt-BR"/>
        </w:rPr>
      </w:pPr>
      <w:r w:rsidRPr="00C20C9E">
        <w:rPr>
          <w:b/>
          <w:bCs/>
          <w:lang w:val="pt-BR"/>
        </w:rPr>
        <w:t>&gt;</w:t>
      </w:r>
      <w:proofErr w:type="gramStart"/>
      <w:r w:rsidRPr="00C20C9E">
        <w:rPr>
          <w:b/>
          <w:bCs/>
          <w:lang w:val="pt-BR"/>
        </w:rPr>
        <w:t xml:space="preserve">  </w:t>
      </w:r>
      <w:proofErr w:type="gramEnd"/>
      <w:r w:rsidRPr="00C20C9E">
        <w:rPr>
          <w:b/>
          <w:bCs/>
          <w:lang w:val="pt-BR"/>
        </w:rPr>
        <w:t>Etc.</w:t>
      </w:r>
    </w:p>
    <w:p w:rsidR="00C20C9E" w:rsidRDefault="00C20C9E" w:rsidP="00C20C9E">
      <w:pPr>
        <w:ind w:left="720" w:hanging="720"/>
        <w:rPr>
          <w:b/>
          <w:bCs/>
          <w:lang w:val="pt-BR"/>
        </w:rPr>
      </w:pPr>
    </w:p>
    <w:p w:rsidR="00C20C9E" w:rsidRPr="00C20C9E" w:rsidRDefault="00C20C9E" w:rsidP="00D0584C">
      <w:pPr>
        <w:ind w:left="720" w:hanging="720"/>
        <w:jc w:val="center"/>
        <w:rPr>
          <w:b/>
          <w:bCs/>
          <w:lang w:val="pt-BR"/>
        </w:rPr>
      </w:pPr>
      <w:r w:rsidRPr="00C20C9E">
        <w:rPr>
          <w:b/>
          <w:bCs/>
          <w:lang w:val="pt-BR"/>
        </w:rPr>
        <w:t>NOSSO PROBLEMA PRINCIPAL</w:t>
      </w:r>
    </w:p>
    <w:p w:rsidR="00C20C9E" w:rsidRPr="00C20C9E" w:rsidRDefault="00C20C9E" w:rsidP="00D0584C">
      <w:pPr>
        <w:jc w:val="center"/>
        <w:rPr>
          <w:b/>
          <w:bCs/>
          <w:lang w:val="pt-BR"/>
        </w:rPr>
      </w:pPr>
      <w:r w:rsidRPr="00C20C9E">
        <w:rPr>
          <w:b/>
          <w:bCs/>
          <w:lang w:val="pt-BR"/>
        </w:rPr>
        <w:t>-- Orgulho –</w:t>
      </w:r>
    </w:p>
    <w:p w:rsidR="00C20C9E" w:rsidRPr="00C20C9E" w:rsidRDefault="00C20C9E" w:rsidP="00D0584C">
      <w:pPr>
        <w:jc w:val="center"/>
        <w:rPr>
          <w:b/>
          <w:bCs/>
          <w:lang w:val="pt-BR"/>
        </w:rPr>
      </w:pPr>
      <w:r w:rsidRPr="00C20C9E">
        <w:rPr>
          <w:b/>
          <w:bCs/>
          <w:lang w:val="pt-BR"/>
        </w:rPr>
        <w:t xml:space="preserve">Orgulho é </w:t>
      </w:r>
      <w:r w:rsidR="00380432" w:rsidRPr="00C20C9E">
        <w:rPr>
          <w:b/>
          <w:bCs/>
          <w:lang w:val="pt-BR"/>
        </w:rPr>
        <w:t>a raiz</w:t>
      </w:r>
      <w:r w:rsidRPr="00C20C9E">
        <w:rPr>
          <w:b/>
          <w:bCs/>
          <w:lang w:val="pt-BR"/>
        </w:rPr>
        <w:t xml:space="preserve"> principal de </w:t>
      </w:r>
      <w:r w:rsidR="00380432" w:rsidRPr="00C20C9E">
        <w:rPr>
          <w:b/>
          <w:bCs/>
          <w:lang w:val="pt-BR"/>
        </w:rPr>
        <w:t>todos os</w:t>
      </w:r>
      <w:r w:rsidRPr="00C20C9E">
        <w:rPr>
          <w:b/>
          <w:bCs/>
          <w:lang w:val="pt-BR"/>
        </w:rPr>
        <w:t xml:space="preserve"> nossos problemas.</w:t>
      </w:r>
    </w:p>
    <w:p w:rsidR="00C20C9E" w:rsidRPr="00C20C9E" w:rsidRDefault="00C20C9E" w:rsidP="00C20C9E">
      <w:pPr>
        <w:rPr>
          <w:b/>
          <w:bCs/>
          <w:lang w:val="pt-BR"/>
        </w:rPr>
      </w:pPr>
    </w:p>
    <w:p w:rsidR="00C20C9E" w:rsidRDefault="00D0584C" w:rsidP="00C20C9E">
      <w:pPr>
        <w:rPr>
          <w:lang w:val="pt-BR"/>
        </w:rPr>
      </w:pPr>
      <w:r w:rsidRPr="00D0584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87630</wp:posOffset>
            </wp:positionV>
            <wp:extent cx="4152900" cy="1133475"/>
            <wp:effectExtent l="19050" t="0" r="0" b="0"/>
            <wp:wrapSquare wrapText="bothSides"/>
            <wp:docPr id="61" name="Objeto 4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96200" cy="3276600"/>
                      <a:chOff x="1295400" y="3505200"/>
                      <a:chExt cx="7696200" cy="3276600"/>
                    </a:xfrm>
                  </a:grpSpPr>
                  <a:pic>
                    <a:nvPicPr>
                      <a:cNvPr id="12297" name="Picture 9" descr="Tap Root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295400" y="3505200"/>
                        <a:ext cx="1874838" cy="327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2298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76700" y="4064000"/>
                        <a:ext cx="4114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pt-BR" sz="2400" b="1"/>
                            <a:t>Fruto – Problemas Visiveis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9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86200" y="5486400"/>
                        <a:ext cx="4800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pt-BR" sz="2400" b="1"/>
                            <a:t>Raizes – Problemas Invisiveis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0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07000" y="4419600"/>
                        <a:ext cx="3200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pt-BR" sz="2400" b="1"/>
                            <a:t>Problemas Externos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1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07000" y="5842000"/>
                        <a:ext cx="3276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pt-BR" sz="2400" b="1"/>
                            <a:t>Problemas Internos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2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07000" y="4775200"/>
                        <a:ext cx="3200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pt-BR" sz="2400" b="1"/>
                            <a:t>Problemas de Ação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3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07000" y="6184900"/>
                        <a:ext cx="3784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pt-BR" sz="2400" b="1"/>
                            <a:t>Problemas de Atitude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623A6" w:rsidRDefault="005623A6">
      <w:pPr>
        <w:rPr>
          <w:lang w:val="pt-BR"/>
        </w:rPr>
      </w:pPr>
    </w:p>
    <w:p w:rsidR="005623A6" w:rsidRDefault="005623A6">
      <w:pPr>
        <w:rPr>
          <w:lang w:val="pt-BR"/>
        </w:rPr>
      </w:pPr>
    </w:p>
    <w:p w:rsidR="00D0584C" w:rsidRDefault="00D0584C">
      <w:pPr>
        <w:rPr>
          <w:lang w:val="pt-BR"/>
        </w:rPr>
      </w:pPr>
    </w:p>
    <w:p w:rsidR="00D0584C" w:rsidRDefault="00D0584C">
      <w:pPr>
        <w:rPr>
          <w:lang w:val="pt-BR"/>
        </w:rPr>
      </w:pPr>
    </w:p>
    <w:p w:rsidR="00D0584C" w:rsidRDefault="00D0584C">
      <w:pPr>
        <w:rPr>
          <w:lang w:val="pt-BR"/>
        </w:rPr>
      </w:pPr>
    </w:p>
    <w:p w:rsidR="00D0584C" w:rsidRDefault="00D0584C">
      <w:pPr>
        <w:rPr>
          <w:lang w:val="pt-BR"/>
        </w:rPr>
      </w:pPr>
    </w:p>
    <w:p w:rsidR="00D0584C" w:rsidRDefault="00D0584C">
      <w:pPr>
        <w:rPr>
          <w:lang w:val="pt-BR"/>
        </w:rPr>
      </w:pPr>
    </w:p>
    <w:p w:rsidR="00D0584C" w:rsidRPr="00D0584C" w:rsidRDefault="00D0584C" w:rsidP="00D0584C">
      <w:pPr>
        <w:jc w:val="center"/>
        <w:rPr>
          <w:lang w:val="pt-BR"/>
        </w:rPr>
      </w:pPr>
      <w:r w:rsidRPr="00D0584C">
        <w:rPr>
          <w:b/>
          <w:bCs/>
          <w:lang w:val="pt-BR"/>
        </w:rPr>
        <w:lastRenderedPageBreak/>
        <w:t>Tudo Começou Com Orgulho</w:t>
      </w:r>
    </w:p>
    <w:p w:rsidR="00D0584C" w:rsidRDefault="00D0584C" w:rsidP="00D0584C">
      <w:pPr>
        <w:rPr>
          <w:b/>
          <w:bCs/>
          <w:lang w:val="pt-BR"/>
        </w:rPr>
      </w:pPr>
    </w:p>
    <w:p w:rsidR="00D0584C" w:rsidRPr="00D0584C" w:rsidRDefault="00D0584C" w:rsidP="00D0584C">
      <w:pPr>
        <w:jc w:val="center"/>
        <w:rPr>
          <w:lang w:val="pt-BR"/>
        </w:rPr>
      </w:pPr>
      <w:r w:rsidRPr="00D0584C">
        <w:rPr>
          <w:b/>
          <w:bCs/>
          <w:lang w:val="pt-BR"/>
        </w:rPr>
        <w:t>SATANÁS</w:t>
      </w:r>
    </w:p>
    <w:p w:rsidR="00D0584C" w:rsidRPr="00D0584C" w:rsidRDefault="00D0584C" w:rsidP="00D0584C">
      <w:pPr>
        <w:jc w:val="center"/>
        <w:rPr>
          <w:lang w:val="pt-BR"/>
        </w:rPr>
      </w:pPr>
      <w:r w:rsidRPr="00D0584C">
        <w:rPr>
          <w:b/>
          <w:bCs/>
          <w:lang w:val="pt-BR"/>
        </w:rPr>
        <w:t>Isa. 14:11-15, “Já foi derrubada na sepultura a tua soberba com o som das tuas violas; os vermes debaixo de ti se estenderão, e os bichos te cobrirão.  Como caíste desde o céu, ó estrela da manhã, filha da alva!  E tu dizias no teu coração: Eu subirei ao céu, acima das estrelas de Deus exaltarei o meu trono, e no monte da congregação me assentarei, aos lados do norte.  Subirei sobre as alturas das nuvens, e serei semelhante ao Altíssimo.  E contudo levado serás ao inferno, ao mais profundo do abismo.”</w:t>
      </w:r>
    </w:p>
    <w:p w:rsidR="00D0584C" w:rsidRDefault="00D0584C" w:rsidP="00D0584C">
      <w:pPr>
        <w:jc w:val="center"/>
        <w:rPr>
          <w:lang w:val="pt-BR"/>
        </w:rPr>
      </w:pPr>
    </w:p>
    <w:p w:rsidR="00D0584C" w:rsidRPr="00D0584C" w:rsidRDefault="00D0584C" w:rsidP="00D0584C">
      <w:pPr>
        <w:jc w:val="center"/>
        <w:rPr>
          <w:lang w:val="pt-BR"/>
        </w:rPr>
      </w:pPr>
      <w:r w:rsidRPr="00D0584C">
        <w:rPr>
          <w:b/>
          <w:bCs/>
          <w:lang w:val="pt-BR"/>
        </w:rPr>
        <w:t xml:space="preserve">A </w:t>
      </w:r>
      <w:r w:rsidR="00380432">
        <w:rPr>
          <w:b/>
          <w:bCs/>
          <w:lang w:val="pt-BR"/>
        </w:rPr>
        <w:t>QUEDA</w:t>
      </w:r>
      <w:r w:rsidRPr="00D0584C">
        <w:rPr>
          <w:b/>
          <w:bCs/>
          <w:lang w:val="pt-BR"/>
        </w:rPr>
        <w:t xml:space="preserve"> DO HOMEM</w:t>
      </w:r>
    </w:p>
    <w:p w:rsidR="00D0584C" w:rsidRPr="00D0584C" w:rsidRDefault="00D0584C" w:rsidP="00D0584C">
      <w:pPr>
        <w:jc w:val="center"/>
        <w:rPr>
          <w:lang w:val="pt-BR"/>
        </w:rPr>
      </w:pPr>
      <w:r w:rsidRPr="00D0584C">
        <w:rPr>
          <w:b/>
          <w:bCs/>
          <w:lang w:val="pt-BR"/>
        </w:rPr>
        <w:t>Gênesis 3:6, “E viu a mulher que aquela árvore era boa para se comer, e agradável aos olhos, e árvore desejável para dar entendimento; tomou do seu fruto, e comeu, e deu também a seu marido, e ele comeu com ela.”</w:t>
      </w:r>
    </w:p>
    <w:p w:rsidR="00D0584C" w:rsidRDefault="00D0584C" w:rsidP="00D0584C">
      <w:pPr>
        <w:jc w:val="center"/>
        <w:rPr>
          <w:lang w:val="pt-BR"/>
        </w:rPr>
      </w:pPr>
    </w:p>
    <w:p w:rsidR="00D0584C" w:rsidRPr="00D0584C" w:rsidRDefault="00D0584C" w:rsidP="00D0584C">
      <w:pPr>
        <w:jc w:val="center"/>
        <w:rPr>
          <w:lang w:val="pt-BR"/>
        </w:rPr>
      </w:pPr>
      <w:r w:rsidRPr="00D0584C">
        <w:rPr>
          <w:b/>
          <w:bCs/>
          <w:lang w:val="pt-BR"/>
        </w:rPr>
        <w:t>A Solução de Problemas</w:t>
      </w:r>
    </w:p>
    <w:p w:rsidR="00D0584C" w:rsidRDefault="00D0584C" w:rsidP="00D0584C">
      <w:pPr>
        <w:rPr>
          <w:b/>
          <w:bCs/>
          <w:lang w:val="pt-BR"/>
        </w:rPr>
      </w:pPr>
    </w:p>
    <w:p w:rsidR="00D0584C" w:rsidRPr="00D0584C" w:rsidRDefault="00D0584C" w:rsidP="00D0584C">
      <w:pPr>
        <w:jc w:val="center"/>
        <w:rPr>
          <w:lang w:val="pt-BR"/>
        </w:rPr>
      </w:pPr>
      <w:r w:rsidRPr="00D0584C">
        <w:rPr>
          <w:b/>
          <w:bCs/>
          <w:lang w:val="pt-BR"/>
        </w:rPr>
        <w:t>A solução de problemas sempre precisa tratar no mínimo o orgulho!</w:t>
      </w:r>
    </w:p>
    <w:p w:rsidR="00D0584C" w:rsidRDefault="00D0584C" w:rsidP="00D0584C">
      <w:pPr>
        <w:rPr>
          <w:b/>
          <w:bCs/>
          <w:lang w:val="pt-BR"/>
        </w:rPr>
      </w:pPr>
    </w:p>
    <w:p w:rsidR="00D0584C" w:rsidRPr="00D0584C" w:rsidRDefault="00D0584C" w:rsidP="00D0584C">
      <w:pPr>
        <w:rPr>
          <w:lang w:val="pt-BR"/>
        </w:rPr>
      </w:pPr>
      <w:r w:rsidRPr="00D0584C">
        <w:rPr>
          <w:b/>
          <w:bCs/>
          <w:lang w:val="pt-BR"/>
        </w:rPr>
        <w:t>Exemplos...</w:t>
      </w:r>
    </w:p>
    <w:p w:rsidR="00D0584C" w:rsidRDefault="00D0584C" w:rsidP="00D0584C">
      <w:pPr>
        <w:rPr>
          <w:b/>
          <w:bCs/>
          <w:lang w:val="pt-BR"/>
        </w:rPr>
      </w:pPr>
    </w:p>
    <w:p w:rsidR="00D0584C" w:rsidRPr="00D0584C" w:rsidRDefault="00D0584C" w:rsidP="00D0584C">
      <w:pPr>
        <w:rPr>
          <w:lang w:val="pt-BR"/>
        </w:rPr>
      </w:pPr>
      <w:r w:rsidRPr="00D0584C">
        <w:rPr>
          <w:b/>
          <w:bCs/>
          <w:lang w:val="pt-BR"/>
        </w:rPr>
        <w:t>A Ideia Chave – “Sacrifício Vivo”</w:t>
      </w:r>
    </w:p>
    <w:p w:rsidR="00D0584C" w:rsidRDefault="00D0584C" w:rsidP="00D0584C">
      <w:pPr>
        <w:rPr>
          <w:b/>
          <w:bCs/>
          <w:lang w:val="pt-BR"/>
        </w:rPr>
      </w:pPr>
    </w:p>
    <w:p w:rsidR="00D0584C" w:rsidRPr="00D0584C" w:rsidRDefault="00D0584C" w:rsidP="00D0584C">
      <w:pPr>
        <w:rPr>
          <w:lang w:val="pt-BR"/>
        </w:rPr>
      </w:pPr>
      <w:r w:rsidRPr="00D0584C">
        <w:rPr>
          <w:b/>
          <w:bCs/>
          <w:lang w:val="pt-BR"/>
        </w:rPr>
        <w:t>Rom. 12:1-2, “</w:t>
      </w:r>
      <w:r w:rsidRPr="00D0584C">
        <w:rPr>
          <w:b/>
          <w:bCs/>
          <w:i/>
          <w:lang w:val="pt-BR"/>
        </w:rPr>
        <w:t>Rogo-vos, pois, irmãos, pela compaixão de Deus, que apresenteis os vossos corpos em sacrifício vivo, santo e agradável a Deus, que é o vosso culto racional.</w:t>
      </w:r>
      <w:proofErr w:type="gramStart"/>
      <w:r w:rsidRPr="00D0584C">
        <w:rPr>
          <w:b/>
          <w:bCs/>
          <w:i/>
          <w:lang w:val="pt-BR"/>
        </w:rPr>
        <w:t xml:space="preserve">  </w:t>
      </w:r>
      <w:proofErr w:type="gramEnd"/>
      <w:r w:rsidRPr="00D0584C">
        <w:rPr>
          <w:b/>
          <w:bCs/>
          <w:i/>
          <w:lang w:val="pt-BR"/>
        </w:rPr>
        <w:t>E não sede conformados com este mundo, mas sede transformados pela renovação do vosso entendimento, para que experimenteis qual seja a boa, agradável, e perfeita vontade de Deus</w:t>
      </w:r>
      <w:r w:rsidRPr="00D0584C">
        <w:rPr>
          <w:b/>
          <w:bCs/>
          <w:lang w:val="pt-BR"/>
        </w:rPr>
        <w:t>.”</w:t>
      </w:r>
    </w:p>
    <w:p w:rsidR="00D0584C" w:rsidRDefault="00D0584C" w:rsidP="00D0584C">
      <w:pPr>
        <w:rPr>
          <w:b/>
          <w:bCs/>
          <w:lang w:val="pt-BR"/>
        </w:rPr>
      </w:pPr>
    </w:p>
    <w:p w:rsidR="00D0584C" w:rsidRPr="00D0584C" w:rsidRDefault="00D0584C" w:rsidP="00D0584C">
      <w:pPr>
        <w:rPr>
          <w:lang w:val="pt-BR"/>
        </w:rPr>
      </w:pPr>
      <w:r w:rsidRPr="00D0584C">
        <w:rPr>
          <w:b/>
          <w:bCs/>
          <w:lang w:val="pt-BR"/>
        </w:rPr>
        <w:t xml:space="preserve">A </w:t>
      </w:r>
      <w:proofErr w:type="spellStart"/>
      <w:r w:rsidRPr="00D0584C">
        <w:rPr>
          <w:b/>
          <w:bCs/>
          <w:lang w:val="pt-BR"/>
        </w:rPr>
        <w:t>Idéia</w:t>
      </w:r>
      <w:proofErr w:type="spellEnd"/>
      <w:r w:rsidRPr="00D0584C">
        <w:rPr>
          <w:b/>
          <w:bCs/>
          <w:lang w:val="pt-BR"/>
        </w:rPr>
        <w:t xml:space="preserve"> Chave – “Vossos Deleites”</w:t>
      </w:r>
    </w:p>
    <w:p w:rsidR="00D0584C" w:rsidRDefault="00D0584C" w:rsidP="00D0584C">
      <w:pPr>
        <w:rPr>
          <w:b/>
          <w:bCs/>
          <w:lang w:val="pt-BR"/>
        </w:rPr>
      </w:pPr>
    </w:p>
    <w:p w:rsidR="00D0584C" w:rsidRPr="00D0584C" w:rsidRDefault="00D0584C" w:rsidP="00D0584C">
      <w:pPr>
        <w:rPr>
          <w:lang w:val="pt-BR"/>
        </w:rPr>
      </w:pPr>
      <w:r w:rsidRPr="00D0584C">
        <w:rPr>
          <w:b/>
          <w:bCs/>
          <w:lang w:val="pt-BR"/>
        </w:rPr>
        <w:t>Tiago 4:1-3, “</w:t>
      </w:r>
      <w:r w:rsidRPr="00D0584C">
        <w:rPr>
          <w:b/>
          <w:bCs/>
          <w:i/>
          <w:lang w:val="pt-BR"/>
        </w:rPr>
        <w:t xml:space="preserve">De onde vêm </w:t>
      </w:r>
      <w:proofErr w:type="gramStart"/>
      <w:r w:rsidRPr="00D0584C">
        <w:rPr>
          <w:b/>
          <w:bCs/>
          <w:i/>
          <w:lang w:val="pt-BR"/>
        </w:rPr>
        <w:t>as</w:t>
      </w:r>
      <w:proofErr w:type="gramEnd"/>
      <w:r w:rsidRPr="00D0584C">
        <w:rPr>
          <w:b/>
          <w:bCs/>
          <w:i/>
          <w:lang w:val="pt-BR"/>
        </w:rPr>
        <w:t xml:space="preserve"> guerras e pelejas entre vós?  Porventura não vêm disto, a saber, dos vossos deleites, que nos vossos membros guerreiam?  Cobiçais, e nada tendes; matais, e sois invejosos, e </w:t>
      </w:r>
      <w:proofErr w:type="spellStart"/>
      <w:r w:rsidRPr="00D0584C">
        <w:rPr>
          <w:b/>
          <w:bCs/>
          <w:i/>
          <w:lang w:val="pt-BR"/>
        </w:rPr>
        <w:t>nad</w:t>
      </w:r>
      <w:proofErr w:type="spellEnd"/>
      <w:r w:rsidRPr="00D0584C">
        <w:rPr>
          <w:b/>
          <w:bCs/>
          <w:i/>
          <w:lang w:val="pt-BR"/>
        </w:rPr>
        <w:t xml:space="preserve"> podeis alcançar; combateis e guerreais, e nada tendes, porque não pedis.  Pedis, e não recebeis, porque pedis mal, para o gastardes em vossos deleites</w:t>
      </w:r>
      <w:r w:rsidRPr="00D0584C">
        <w:rPr>
          <w:b/>
          <w:bCs/>
          <w:lang w:val="pt-BR"/>
        </w:rPr>
        <w:t>.”</w:t>
      </w:r>
    </w:p>
    <w:p w:rsidR="00D0584C" w:rsidRPr="00265D90" w:rsidRDefault="00D0584C">
      <w:pPr>
        <w:rPr>
          <w:lang w:val="pt-BR"/>
        </w:rPr>
      </w:pPr>
    </w:p>
    <w:sectPr w:rsidR="00D0584C" w:rsidRPr="00265D90" w:rsidSect="00C90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D32"/>
    <w:multiLevelType w:val="hybridMultilevel"/>
    <w:tmpl w:val="5CEE7E1A"/>
    <w:lvl w:ilvl="0" w:tplc="43F200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3E83E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3211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AA54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D083E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EA0B1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BB673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A0AED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9825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1177DFA"/>
    <w:multiLevelType w:val="hybridMultilevel"/>
    <w:tmpl w:val="4EC68E38"/>
    <w:lvl w:ilvl="0" w:tplc="626C2A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A24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A7C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E98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838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6D3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85F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8B8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865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2C5463"/>
    <w:multiLevelType w:val="hybridMultilevel"/>
    <w:tmpl w:val="677A10C8"/>
    <w:lvl w:ilvl="0" w:tplc="32346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84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2E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2C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2D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29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64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A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A2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C97FB9"/>
    <w:multiLevelType w:val="hybridMultilevel"/>
    <w:tmpl w:val="3B92B810"/>
    <w:lvl w:ilvl="0" w:tplc="D3AC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4F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89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6C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A7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E9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4C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65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0F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F2B34"/>
    <w:multiLevelType w:val="hybridMultilevel"/>
    <w:tmpl w:val="2CFAF548"/>
    <w:lvl w:ilvl="0" w:tplc="8F1C98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D9C29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EAC9E8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878ED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6E0FA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D294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6E86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2E1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9C2E2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8BD12E6"/>
    <w:multiLevelType w:val="hybridMultilevel"/>
    <w:tmpl w:val="872C1A12"/>
    <w:lvl w:ilvl="0" w:tplc="6980C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2F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6B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4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24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CB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E2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EE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26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EF3830"/>
    <w:multiLevelType w:val="hybridMultilevel"/>
    <w:tmpl w:val="76FAC6F0"/>
    <w:lvl w:ilvl="0" w:tplc="6642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28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436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26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EF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8D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2E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4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C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1E41CF"/>
    <w:multiLevelType w:val="hybridMultilevel"/>
    <w:tmpl w:val="A6E2D070"/>
    <w:lvl w:ilvl="0" w:tplc="E55EE6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27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E52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E65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68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8A56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EC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26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E6E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4F4FF7"/>
    <w:multiLevelType w:val="hybridMultilevel"/>
    <w:tmpl w:val="DE3647B2"/>
    <w:lvl w:ilvl="0" w:tplc="080C35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ED6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81F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E40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222A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861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42A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2DC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79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E01E56"/>
    <w:multiLevelType w:val="hybridMultilevel"/>
    <w:tmpl w:val="10E09CCE"/>
    <w:lvl w:ilvl="0" w:tplc="15F6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0B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20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02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87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41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62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A0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7B2287D"/>
    <w:multiLevelType w:val="hybridMultilevel"/>
    <w:tmpl w:val="F0745884"/>
    <w:lvl w:ilvl="0" w:tplc="3F1A4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8D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41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0D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E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C6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A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E9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CC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5B6627"/>
    <w:multiLevelType w:val="hybridMultilevel"/>
    <w:tmpl w:val="80DC0D24"/>
    <w:lvl w:ilvl="0" w:tplc="9A844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A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A0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2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8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69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C5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6B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A72341D"/>
    <w:multiLevelType w:val="hybridMultilevel"/>
    <w:tmpl w:val="D6C2798C"/>
    <w:lvl w:ilvl="0" w:tplc="4EDE2C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EC4F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74002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396A1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72294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31A9D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1865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5A44E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640F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53831320"/>
    <w:multiLevelType w:val="hybridMultilevel"/>
    <w:tmpl w:val="D7D0F3D8"/>
    <w:lvl w:ilvl="0" w:tplc="54B40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A2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0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0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2E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6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EB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E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85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1D5F56"/>
    <w:multiLevelType w:val="hybridMultilevel"/>
    <w:tmpl w:val="7FC4E39E"/>
    <w:lvl w:ilvl="0" w:tplc="E1F0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6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CA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CF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85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E0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6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87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0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A97109E"/>
    <w:multiLevelType w:val="hybridMultilevel"/>
    <w:tmpl w:val="638EB070"/>
    <w:lvl w:ilvl="0" w:tplc="3E941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AF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02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C7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6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8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83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62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04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D600280"/>
    <w:multiLevelType w:val="hybridMultilevel"/>
    <w:tmpl w:val="0B22866A"/>
    <w:lvl w:ilvl="0" w:tplc="240A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A8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62D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C7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A2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6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03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C6F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68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C583FB7"/>
    <w:multiLevelType w:val="hybridMultilevel"/>
    <w:tmpl w:val="11E02FE2"/>
    <w:lvl w:ilvl="0" w:tplc="5772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02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ED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AD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0F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65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A0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6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28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592D92"/>
    <w:multiLevelType w:val="hybridMultilevel"/>
    <w:tmpl w:val="E2C687F8"/>
    <w:lvl w:ilvl="0" w:tplc="BFF2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6E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A4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A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8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AD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48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C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4D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6"/>
  </w:num>
  <w:num w:numId="7">
    <w:abstractNumId w:val="6"/>
  </w:num>
  <w:num w:numId="8">
    <w:abstractNumId w:val="2"/>
  </w:num>
  <w:num w:numId="9">
    <w:abstractNumId w:val="13"/>
  </w:num>
  <w:num w:numId="10">
    <w:abstractNumId w:val="12"/>
  </w:num>
  <w:num w:numId="11">
    <w:abstractNumId w:val="14"/>
  </w:num>
  <w:num w:numId="12">
    <w:abstractNumId w:val="11"/>
  </w:num>
  <w:num w:numId="13">
    <w:abstractNumId w:val="5"/>
  </w:num>
  <w:num w:numId="14">
    <w:abstractNumId w:val="3"/>
  </w:num>
  <w:num w:numId="15">
    <w:abstractNumId w:val="0"/>
  </w:num>
  <w:num w:numId="16">
    <w:abstractNumId w:val="15"/>
  </w:num>
  <w:num w:numId="17">
    <w:abstractNumId w:val="18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65D90"/>
    <w:rsid w:val="00117954"/>
    <w:rsid w:val="001516DB"/>
    <w:rsid w:val="00177DC9"/>
    <w:rsid w:val="001D4014"/>
    <w:rsid w:val="002633C4"/>
    <w:rsid w:val="00265D90"/>
    <w:rsid w:val="00380432"/>
    <w:rsid w:val="003A797A"/>
    <w:rsid w:val="005623A6"/>
    <w:rsid w:val="005A6872"/>
    <w:rsid w:val="005E364A"/>
    <w:rsid w:val="00623A3A"/>
    <w:rsid w:val="006B10A7"/>
    <w:rsid w:val="006C2431"/>
    <w:rsid w:val="006C7030"/>
    <w:rsid w:val="007E3C97"/>
    <w:rsid w:val="008B6507"/>
    <w:rsid w:val="00AF6E00"/>
    <w:rsid w:val="00C20C9E"/>
    <w:rsid w:val="00C22B90"/>
    <w:rsid w:val="00C47A85"/>
    <w:rsid w:val="00C90325"/>
    <w:rsid w:val="00D0584C"/>
    <w:rsid w:val="00DD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41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D7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4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2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14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54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8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7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0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77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10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2014-01-29T16:24:00Z</dcterms:created>
  <dcterms:modified xsi:type="dcterms:W3CDTF">2014-01-29T16:24:00Z</dcterms:modified>
</cp:coreProperties>
</file>